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A70" w:rsidRPr="001E51B7" w:rsidRDefault="001E51B7" w:rsidP="001E51B7">
      <w:r>
        <w:rPr>
          <w:noProof/>
          <w:lang w:eastAsia="es-AR"/>
        </w:rPr>
        <w:drawing>
          <wp:inline distT="0" distB="0" distL="0" distR="0">
            <wp:extent cx="8743516" cy="6677526"/>
            <wp:effectExtent l="38100" t="57150" r="57584" b="66174"/>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C91A70" w:rsidRPr="001E51B7" w:rsidSect="0007463B">
      <w:pgSz w:w="15840" w:h="12240" w:orient="landscape"/>
      <w:pgMar w:top="851" w:right="1417"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8F3" w:rsidRDefault="00F278F3" w:rsidP="001E51B7">
      <w:pPr>
        <w:spacing w:after="0" w:line="240" w:lineRule="auto"/>
      </w:pPr>
      <w:r>
        <w:separator/>
      </w:r>
    </w:p>
  </w:endnote>
  <w:endnote w:type="continuationSeparator" w:id="0">
    <w:p w:rsidR="00F278F3" w:rsidRDefault="00F278F3" w:rsidP="001E5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8F3" w:rsidRDefault="00F278F3" w:rsidP="001E51B7">
      <w:pPr>
        <w:spacing w:after="0" w:line="240" w:lineRule="auto"/>
      </w:pPr>
      <w:r>
        <w:separator/>
      </w:r>
    </w:p>
  </w:footnote>
  <w:footnote w:type="continuationSeparator" w:id="0">
    <w:p w:rsidR="00F278F3" w:rsidRDefault="00F278F3" w:rsidP="001E51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51B7"/>
    <w:rsid w:val="00062FA9"/>
    <w:rsid w:val="0007463B"/>
    <w:rsid w:val="000B3CA6"/>
    <w:rsid w:val="00185605"/>
    <w:rsid w:val="001D688C"/>
    <w:rsid w:val="001E51B7"/>
    <w:rsid w:val="002D2333"/>
    <w:rsid w:val="003318E2"/>
    <w:rsid w:val="003942DC"/>
    <w:rsid w:val="003B3397"/>
    <w:rsid w:val="003C59A5"/>
    <w:rsid w:val="003C724D"/>
    <w:rsid w:val="00523E2B"/>
    <w:rsid w:val="005B0262"/>
    <w:rsid w:val="006026D8"/>
    <w:rsid w:val="006037BE"/>
    <w:rsid w:val="0063747C"/>
    <w:rsid w:val="0068091C"/>
    <w:rsid w:val="00697DAB"/>
    <w:rsid w:val="006A62B4"/>
    <w:rsid w:val="007316FB"/>
    <w:rsid w:val="007A521E"/>
    <w:rsid w:val="007C54D3"/>
    <w:rsid w:val="008A49F9"/>
    <w:rsid w:val="0097292B"/>
    <w:rsid w:val="00A007AF"/>
    <w:rsid w:val="00A13D4F"/>
    <w:rsid w:val="00B064F6"/>
    <w:rsid w:val="00C91A70"/>
    <w:rsid w:val="00E61932"/>
    <w:rsid w:val="00F278F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1E51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51B7"/>
    <w:rPr>
      <w:sz w:val="20"/>
      <w:szCs w:val="20"/>
    </w:rPr>
  </w:style>
  <w:style w:type="character" w:styleId="Refdenotaalfinal">
    <w:name w:val="endnote reference"/>
    <w:basedOn w:val="Fuentedeprrafopredeter"/>
    <w:uiPriority w:val="99"/>
    <w:semiHidden/>
    <w:unhideWhenUsed/>
    <w:rsid w:val="001E51B7"/>
    <w:rPr>
      <w:vertAlign w:val="superscript"/>
    </w:rPr>
  </w:style>
  <w:style w:type="paragraph" w:styleId="Textodeglobo">
    <w:name w:val="Balloon Text"/>
    <w:basedOn w:val="Normal"/>
    <w:link w:val="TextodegloboCar"/>
    <w:uiPriority w:val="99"/>
    <w:semiHidden/>
    <w:unhideWhenUsed/>
    <w:rsid w:val="001E51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1B7"/>
    <w:rPr>
      <w:rFonts w:ascii="Tahoma" w:hAnsi="Tahoma" w:cs="Tahoma"/>
      <w:sz w:val="16"/>
      <w:szCs w:val="16"/>
    </w:rPr>
  </w:style>
  <w:style w:type="paragraph" w:styleId="Epgrafe">
    <w:name w:val="caption"/>
    <w:basedOn w:val="Normal"/>
    <w:next w:val="Normal"/>
    <w:uiPriority w:val="35"/>
    <w:unhideWhenUsed/>
    <w:qFormat/>
    <w:rsid w:val="007316F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071B9-9006-4660-B8DB-0A292492EA0E}" type="doc">
      <dgm:prSet loTypeId="urn:microsoft.com/office/officeart/2005/8/layout/matrix1" loCatId="matrix" qsTypeId="urn:microsoft.com/office/officeart/2005/8/quickstyle/simple1" qsCatId="simple" csTypeId="urn:microsoft.com/office/officeart/2005/8/colors/colorful2" csCatId="colorful" phldr="1"/>
      <dgm:spPr/>
      <dgm:t>
        <a:bodyPr/>
        <a:lstStyle/>
        <a:p>
          <a:endParaRPr lang="es-AR"/>
        </a:p>
      </dgm:t>
    </dgm:pt>
    <dgm:pt modelId="{437108F1-1524-48CE-920B-63527C7DEEDA}">
      <dgm:prSet phldrT="[Texto]" custT="1"/>
      <dgm:spPr/>
      <dgm:t>
        <a:bodyPr/>
        <a:lstStyle/>
        <a:p>
          <a:endParaRPr lang="es-AR"/>
        </a:p>
      </dgm:t>
    </dgm:pt>
    <dgm:pt modelId="{721C8B55-A89C-4B65-92AB-8B20C2A62D6C}" type="parTrans" cxnId="{C7F22545-EC39-4560-B91C-5612287382C2}">
      <dgm:prSet/>
      <dgm:spPr/>
      <dgm:t>
        <a:bodyPr/>
        <a:lstStyle/>
        <a:p>
          <a:endParaRPr lang="es-AR" sz="1000"/>
        </a:p>
      </dgm:t>
    </dgm:pt>
    <dgm:pt modelId="{DAB00F60-09CD-474C-87BE-C0CFCB4DE884}" type="sibTrans" cxnId="{C7F22545-EC39-4560-B91C-5612287382C2}">
      <dgm:prSet custT="1"/>
      <dgm:spPr/>
      <dgm:t>
        <a:bodyPr/>
        <a:lstStyle/>
        <a:p>
          <a:endParaRPr lang="es-AR" sz="1000"/>
        </a:p>
      </dgm:t>
    </dgm:pt>
    <dgm:pt modelId="{8BA42D09-5419-4A36-ACAF-5DB276F4B78E}">
      <dgm:prSet phldrT="[Texto]" custT="1"/>
      <dgm:spPr/>
      <dgm:t>
        <a:bodyPr/>
        <a:lstStyle/>
        <a:p>
          <a:endParaRPr lang="es-AR"/>
        </a:p>
      </dgm:t>
    </dgm:pt>
    <dgm:pt modelId="{8D84B3B9-239F-45AE-AE6F-52E89D8CD872}" type="parTrans" cxnId="{5F0DDCFD-A1DF-408B-8DBD-10ADCE1D95DB}">
      <dgm:prSet/>
      <dgm:spPr/>
      <dgm:t>
        <a:bodyPr/>
        <a:lstStyle/>
        <a:p>
          <a:endParaRPr lang="es-AR" sz="1000"/>
        </a:p>
      </dgm:t>
    </dgm:pt>
    <dgm:pt modelId="{5CC8895D-D590-42EC-BFBF-7FBA5D2E684F}" type="sibTrans" cxnId="{5F0DDCFD-A1DF-408B-8DBD-10ADCE1D95DB}">
      <dgm:prSet custT="1"/>
      <dgm:spPr/>
      <dgm:t>
        <a:bodyPr/>
        <a:lstStyle/>
        <a:p>
          <a:endParaRPr lang="es-AR" sz="1000"/>
        </a:p>
      </dgm:t>
    </dgm:pt>
    <dgm:pt modelId="{9B74189B-25BE-4828-9A8B-4A19726EC7A0}">
      <dgm:prSet phldrT="[Texto]" custT="1"/>
      <dgm:spPr/>
      <dgm:t>
        <a:bodyPr/>
        <a:lstStyle/>
        <a:p>
          <a:endParaRPr lang="es-AR"/>
        </a:p>
      </dgm:t>
    </dgm:pt>
    <dgm:pt modelId="{7379D509-3E8D-4237-8D24-9F4F6D0FAD55}" type="parTrans" cxnId="{883686D4-AA87-435E-8AAA-3F9869DFCC7F}">
      <dgm:prSet/>
      <dgm:spPr/>
      <dgm:t>
        <a:bodyPr/>
        <a:lstStyle/>
        <a:p>
          <a:endParaRPr lang="es-AR" sz="1000"/>
        </a:p>
      </dgm:t>
    </dgm:pt>
    <dgm:pt modelId="{279536A0-D062-4937-98DC-B141B2B0AFA5}" type="sibTrans" cxnId="{883686D4-AA87-435E-8AAA-3F9869DFCC7F}">
      <dgm:prSet custT="1"/>
      <dgm:spPr/>
      <dgm:t>
        <a:bodyPr/>
        <a:lstStyle/>
        <a:p>
          <a:endParaRPr lang="es-AR" sz="1000"/>
        </a:p>
      </dgm:t>
    </dgm:pt>
    <dgm:pt modelId="{510E1213-41A9-4505-AC0A-79DB7EEB4F87}">
      <dgm:prSet phldrT="[Texto]" custT="1"/>
      <dgm:spPr/>
      <dgm:t>
        <a:bodyPr/>
        <a:lstStyle/>
        <a:p>
          <a:endParaRPr lang="es-AR"/>
        </a:p>
      </dgm:t>
    </dgm:pt>
    <dgm:pt modelId="{94C4E87F-8126-4DF8-8449-F865F6F6C691}" type="parTrans" cxnId="{EFD56588-4692-444F-B246-434F35F1247A}">
      <dgm:prSet/>
      <dgm:spPr/>
      <dgm:t>
        <a:bodyPr/>
        <a:lstStyle/>
        <a:p>
          <a:endParaRPr lang="es-AR" sz="1000"/>
        </a:p>
      </dgm:t>
    </dgm:pt>
    <dgm:pt modelId="{5B7881B8-585E-4379-9C94-D77FCE28DDB2}" type="sibTrans" cxnId="{EFD56588-4692-444F-B246-434F35F1247A}">
      <dgm:prSet custT="1"/>
      <dgm:spPr/>
      <dgm:t>
        <a:bodyPr/>
        <a:lstStyle/>
        <a:p>
          <a:endParaRPr lang="es-AR" sz="1000"/>
        </a:p>
      </dgm:t>
    </dgm:pt>
    <dgm:pt modelId="{043A7EF8-1E39-4107-B089-15F9D12EBD73}">
      <dgm:prSet phldrT="[Texto]" custT="1"/>
      <dgm:spPr/>
      <dgm:t>
        <a:bodyPr/>
        <a:lstStyle/>
        <a:p>
          <a:r>
            <a:rPr lang="es-AR" sz="1600"/>
            <a:t>La AT  observa el comportamiento general de Ursula en la escuela y en el domicilio, brinda sostén fisico y emocional, funciona como puente de comunicación entre la niña y el entorno, sugiere metodologías de cominicacion y de uso de material adaptado de trabajo  y procura que se cumplan los lineamientos surgidos en consultorio in situ; es</a:t>
          </a:r>
          <a:r>
            <a:rPr lang="es-AR" sz="1600" i="1"/>
            <a:t> representante del tratamiento en la escuela y en el domicilio y también, de la niña fuera de la institución</a:t>
          </a:r>
        </a:p>
      </dgm:t>
    </dgm:pt>
    <dgm:pt modelId="{46F4706D-D3DC-4FD1-8A2A-127F65F6475C}" type="parTrans" cxnId="{D117872E-7541-41EE-9246-4E57D8550FD5}">
      <dgm:prSet/>
      <dgm:spPr/>
      <dgm:t>
        <a:bodyPr/>
        <a:lstStyle/>
        <a:p>
          <a:endParaRPr lang="es-AR"/>
        </a:p>
      </dgm:t>
    </dgm:pt>
    <dgm:pt modelId="{644F289C-ABCB-426A-B38A-9606BBD7FCBA}" type="sibTrans" cxnId="{D117872E-7541-41EE-9246-4E57D8550FD5}">
      <dgm:prSet/>
      <dgm:spPr/>
      <dgm:t>
        <a:bodyPr/>
        <a:lstStyle/>
        <a:p>
          <a:endParaRPr lang="es-AR"/>
        </a:p>
      </dgm:t>
    </dgm:pt>
    <dgm:pt modelId="{E9E031D0-172A-4349-8224-83B8B651A1B2}">
      <dgm:prSet phldrT="[Texto]" custT="1"/>
      <dgm:spPr/>
      <dgm:t>
        <a:bodyPr/>
        <a:lstStyle/>
        <a:p>
          <a:r>
            <a:rPr lang="es-AR" sz="1600"/>
            <a:t>LA FAMILIA recibe el reporte diario de la AT, lo plantea en los consultorios de rehabilitacion y juntos proponen nuevas formas o herramientas para ir poniendo en escena que se le comunican a la COORDINADORA para que  sean  tomadas en cuenta a la hora de elaborar, junto al docente, las adecuaciones curriculares  para la niña</a:t>
          </a:r>
        </a:p>
      </dgm:t>
    </dgm:pt>
    <dgm:pt modelId="{D9F529EA-A86B-4AD2-A10C-7DE428B9996F}" type="parTrans" cxnId="{DB9D48C8-C4E0-42B4-9DC1-0998155BFF89}">
      <dgm:prSet/>
      <dgm:spPr/>
      <dgm:t>
        <a:bodyPr/>
        <a:lstStyle/>
        <a:p>
          <a:endParaRPr lang="es-AR"/>
        </a:p>
      </dgm:t>
    </dgm:pt>
    <dgm:pt modelId="{51DFAFD7-7F0A-4E08-BBF9-4D90A3B76B88}" type="sibTrans" cxnId="{DB9D48C8-C4E0-42B4-9DC1-0998155BFF89}">
      <dgm:prSet/>
      <dgm:spPr/>
      <dgm:t>
        <a:bodyPr/>
        <a:lstStyle/>
        <a:p>
          <a:endParaRPr lang="es-AR"/>
        </a:p>
      </dgm:t>
    </dgm:pt>
    <dgm:pt modelId="{F836AB70-FD75-4747-A5E5-536EC41016C0}">
      <dgm:prSet custT="1"/>
      <dgm:spPr/>
      <dgm:t>
        <a:bodyPr/>
        <a:lstStyle/>
        <a:p>
          <a:r>
            <a:rPr lang="es-AR" sz="1500"/>
            <a:t>LA DOCENTE pone en práctica las indicaciones recibidas en las reuniones de equipo o comunicados diarios, con el soporte de la AT y la orientación de la COORDINADORA, </a:t>
          </a:r>
          <a:r>
            <a:rPr lang="es-AR" sz="1500" i="1"/>
            <a:t>anticipa contenidos mediante la entrega de la planificacion curricular para que puedan ser adaptados con tiempo, tiene espacio para plantear sus inquietudes dentro del equipo del que se considera MIEMBRO ACTIVO, evalua los procesos de aprendizaje de la niña con las adecuaciones que sean necesiarias Y  TENIENDO EN CUENTA LA DIVERSIDAD FUNCIONAL DE URSULA</a:t>
          </a:r>
        </a:p>
      </dgm:t>
    </dgm:pt>
    <dgm:pt modelId="{84B80793-48FB-4AA5-86F0-38EB39A8B804}" type="parTrans" cxnId="{20E98327-46EC-4068-839F-208639F71AA7}">
      <dgm:prSet/>
      <dgm:spPr/>
      <dgm:t>
        <a:bodyPr/>
        <a:lstStyle/>
        <a:p>
          <a:endParaRPr lang="es-AR"/>
        </a:p>
      </dgm:t>
    </dgm:pt>
    <dgm:pt modelId="{DEE4BB81-7DAB-4827-BF09-104C77B0DC50}" type="sibTrans" cxnId="{20E98327-46EC-4068-839F-208639F71AA7}">
      <dgm:prSet/>
      <dgm:spPr/>
      <dgm:t>
        <a:bodyPr/>
        <a:lstStyle/>
        <a:p>
          <a:endParaRPr lang="es-AR"/>
        </a:p>
      </dgm:t>
    </dgm:pt>
    <dgm:pt modelId="{55CFDD33-3F45-4FA2-9B73-B9C38170588F}">
      <dgm:prSet phldrT="[Texto]" custT="1"/>
      <dgm:spPr/>
      <dgm:t>
        <a:bodyPr/>
        <a:lstStyle/>
        <a:p>
          <a:r>
            <a:rPr lang="es-AR" sz="1600"/>
            <a:t>En general, LA COORDINADORA gestiona reuniones de equipo (docente, directora, integradora, AT, familia) para ir actualizando el seguimiento de la niña en la instutución educativa; </a:t>
          </a:r>
          <a:r>
            <a:rPr lang="es-AR" sz="1600" b="0" i="1"/>
            <a:t>es portavoz del tratamiento en la escuela, y de la situación escolar en el consultorio, trabaja codo a codo con la docente para adaptar el contenido educativo a las posibilidades cognitivas de la niña (en este caso, sólo se piensan adecuaciones de acceso y no de contenido)</a:t>
          </a:r>
        </a:p>
      </dgm:t>
    </dgm:pt>
    <dgm:pt modelId="{0C7F1EC6-8AC2-442B-AA4B-26464D131787}" type="parTrans" cxnId="{CE5FA0D2-1E3E-4371-BA80-944FBFE957F1}">
      <dgm:prSet/>
      <dgm:spPr/>
      <dgm:t>
        <a:bodyPr/>
        <a:lstStyle/>
        <a:p>
          <a:endParaRPr lang="es-AR"/>
        </a:p>
      </dgm:t>
    </dgm:pt>
    <dgm:pt modelId="{FB80890B-3D74-4F85-9CF0-6E2084517494}" type="sibTrans" cxnId="{CE5FA0D2-1E3E-4371-BA80-944FBFE957F1}">
      <dgm:prSet/>
      <dgm:spPr/>
      <dgm:t>
        <a:bodyPr/>
        <a:lstStyle/>
        <a:p>
          <a:endParaRPr lang="es-AR"/>
        </a:p>
      </dgm:t>
    </dgm:pt>
    <dgm:pt modelId="{D1164C61-3B47-4770-AE72-45F64E2C2D9F}">
      <dgm:prSet custT="1"/>
      <dgm:spPr/>
      <dgm:t>
        <a:bodyPr/>
        <a:lstStyle/>
        <a:p>
          <a:r>
            <a:rPr lang="es-AR" sz="1400" i="1">
              <a:solidFill>
                <a:schemeClr val="tx1">
                  <a:lumMod val="65000"/>
                  <a:lumOff val="35000"/>
                </a:schemeClr>
              </a:solidFill>
            </a:rPr>
            <a:t>si bien cada miembro conoce su función dentro y fuera del equipo, cualquiera tiene acceso a sugerir alternativas y/o convocar reuniones de equipo o de interconsulta cuando surja la necesidad</a:t>
          </a:r>
        </a:p>
      </dgm:t>
    </dgm:pt>
    <dgm:pt modelId="{B7CD7AC3-9F33-431F-8F75-2104EC9273AD}" type="sibTrans" cxnId="{27886BBC-0E5E-425A-914C-48C8F0C5329C}">
      <dgm:prSet custT="1"/>
      <dgm:spPr/>
      <dgm:t>
        <a:bodyPr/>
        <a:lstStyle/>
        <a:p>
          <a:endParaRPr lang="es-AR" sz="1000"/>
        </a:p>
      </dgm:t>
    </dgm:pt>
    <dgm:pt modelId="{8A9B78AC-1299-4EC1-87D6-C5CF33A11F62}" type="parTrans" cxnId="{27886BBC-0E5E-425A-914C-48C8F0C5329C}">
      <dgm:prSet/>
      <dgm:spPr/>
      <dgm:t>
        <a:bodyPr/>
        <a:lstStyle/>
        <a:p>
          <a:endParaRPr lang="es-AR" sz="1000"/>
        </a:p>
      </dgm:t>
    </dgm:pt>
    <dgm:pt modelId="{30184998-D2F7-4274-B1D5-5DED9042E8BB}">
      <dgm:prSet/>
      <dgm:spPr/>
      <dgm:t>
        <a:bodyPr/>
        <a:lstStyle/>
        <a:p>
          <a:endParaRPr lang="es-AR"/>
        </a:p>
      </dgm:t>
    </dgm:pt>
    <dgm:pt modelId="{A56E3E7E-6589-4C32-B912-F5393F0E12F7}" type="parTrans" cxnId="{5821BCAF-3415-4769-B4E0-7105D7B175CD}">
      <dgm:prSet/>
      <dgm:spPr/>
      <dgm:t>
        <a:bodyPr/>
        <a:lstStyle/>
        <a:p>
          <a:endParaRPr lang="es-AR"/>
        </a:p>
      </dgm:t>
    </dgm:pt>
    <dgm:pt modelId="{1B3A30C3-875A-4F5F-AA54-6E88FEBA1B7B}" type="sibTrans" cxnId="{5821BCAF-3415-4769-B4E0-7105D7B175CD}">
      <dgm:prSet/>
      <dgm:spPr/>
      <dgm:t>
        <a:bodyPr/>
        <a:lstStyle/>
        <a:p>
          <a:endParaRPr lang="es-AR"/>
        </a:p>
      </dgm:t>
    </dgm:pt>
    <dgm:pt modelId="{FBE77F0F-1579-4B72-815B-3989AAA891EB}" type="pres">
      <dgm:prSet presAssocID="{35B071B9-9006-4660-B8DB-0A292492EA0E}" presName="diagram" presStyleCnt="0">
        <dgm:presLayoutVars>
          <dgm:chMax val="1"/>
          <dgm:dir/>
          <dgm:animLvl val="ctr"/>
          <dgm:resizeHandles val="exact"/>
        </dgm:presLayoutVars>
      </dgm:prSet>
      <dgm:spPr/>
      <dgm:t>
        <a:bodyPr/>
        <a:lstStyle/>
        <a:p>
          <a:endParaRPr lang="es-AR"/>
        </a:p>
      </dgm:t>
    </dgm:pt>
    <dgm:pt modelId="{DE277ADE-AEF9-4277-9423-5391C86EF0DF}" type="pres">
      <dgm:prSet presAssocID="{35B071B9-9006-4660-B8DB-0A292492EA0E}" presName="matrix" presStyleCnt="0"/>
      <dgm:spPr/>
      <dgm:t>
        <a:bodyPr/>
        <a:lstStyle/>
        <a:p>
          <a:endParaRPr lang="es-AR"/>
        </a:p>
      </dgm:t>
    </dgm:pt>
    <dgm:pt modelId="{3369BFBD-9CB0-4921-97FD-7CEA7C14B647}" type="pres">
      <dgm:prSet presAssocID="{35B071B9-9006-4660-B8DB-0A292492EA0E}" presName="tile1" presStyleLbl="node1" presStyleIdx="0" presStyleCnt="4" custLinFactNeighborX="0" custLinFactNeighborY="0"/>
      <dgm:spPr/>
      <dgm:t>
        <a:bodyPr/>
        <a:lstStyle/>
        <a:p>
          <a:endParaRPr lang="es-AR"/>
        </a:p>
      </dgm:t>
    </dgm:pt>
    <dgm:pt modelId="{CACAF8A8-4ADA-4971-975D-123C356DFB19}" type="pres">
      <dgm:prSet presAssocID="{35B071B9-9006-4660-B8DB-0A292492EA0E}" presName="tile1text" presStyleLbl="node1" presStyleIdx="0" presStyleCnt="4">
        <dgm:presLayoutVars>
          <dgm:chMax val="0"/>
          <dgm:chPref val="0"/>
          <dgm:bulletEnabled val="1"/>
        </dgm:presLayoutVars>
      </dgm:prSet>
      <dgm:spPr/>
      <dgm:t>
        <a:bodyPr/>
        <a:lstStyle/>
        <a:p>
          <a:endParaRPr lang="es-AR"/>
        </a:p>
      </dgm:t>
    </dgm:pt>
    <dgm:pt modelId="{56396A2E-D0A7-4150-9A16-53DBE997FA83}" type="pres">
      <dgm:prSet presAssocID="{35B071B9-9006-4660-B8DB-0A292492EA0E}" presName="tile2" presStyleLbl="node1" presStyleIdx="1" presStyleCnt="4" custScaleX="101444"/>
      <dgm:spPr/>
      <dgm:t>
        <a:bodyPr/>
        <a:lstStyle/>
        <a:p>
          <a:endParaRPr lang="es-AR"/>
        </a:p>
      </dgm:t>
    </dgm:pt>
    <dgm:pt modelId="{1548F955-48D4-4383-AEB5-8C1A7E2747AA}" type="pres">
      <dgm:prSet presAssocID="{35B071B9-9006-4660-B8DB-0A292492EA0E}" presName="tile2text" presStyleLbl="node1" presStyleIdx="1" presStyleCnt="4">
        <dgm:presLayoutVars>
          <dgm:chMax val="0"/>
          <dgm:chPref val="0"/>
          <dgm:bulletEnabled val="1"/>
        </dgm:presLayoutVars>
      </dgm:prSet>
      <dgm:spPr/>
      <dgm:t>
        <a:bodyPr/>
        <a:lstStyle/>
        <a:p>
          <a:endParaRPr lang="es-AR"/>
        </a:p>
      </dgm:t>
    </dgm:pt>
    <dgm:pt modelId="{D14A3A5E-0153-4753-B79D-E2863BF241CB}" type="pres">
      <dgm:prSet presAssocID="{35B071B9-9006-4660-B8DB-0A292492EA0E}" presName="tile3" presStyleLbl="node1" presStyleIdx="2" presStyleCnt="4" custScaleY="107918"/>
      <dgm:spPr/>
      <dgm:t>
        <a:bodyPr/>
        <a:lstStyle/>
        <a:p>
          <a:endParaRPr lang="es-AR"/>
        </a:p>
      </dgm:t>
    </dgm:pt>
    <dgm:pt modelId="{FB36AAD0-3B53-4B9E-BC69-16CF0367628B}" type="pres">
      <dgm:prSet presAssocID="{35B071B9-9006-4660-B8DB-0A292492EA0E}" presName="tile3text" presStyleLbl="node1" presStyleIdx="2" presStyleCnt="4">
        <dgm:presLayoutVars>
          <dgm:chMax val="0"/>
          <dgm:chPref val="0"/>
          <dgm:bulletEnabled val="1"/>
        </dgm:presLayoutVars>
      </dgm:prSet>
      <dgm:spPr/>
      <dgm:t>
        <a:bodyPr/>
        <a:lstStyle/>
        <a:p>
          <a:endParaRPr lang="es-AR"/>
        </a:p>
      </dgm:t>
    </dgm:pt>
    <dgm:pt modelId="{779171EA-9B9D-4366-8BBD-0EEA399DB91E}" type="pres">
      <dgm:prSet presAssocID="{35B071B9-9006-4660-B8DB-0A292492EA0E}" presName="tile4" presStyleLbl="node1" presStyleIdx="3" presStyleCnt="4" custScaleY="101789"/>
      <dgm:spPr/>
      <dgm:t>
        <a:bodyPr/>
        <a:lstStyle/>
        <a:p>
          <a:endParaRPr lang="es-AR"/>
        </a:p>
      </dgm:t>
    </dgm:pt>
    <dgm:pt modelId="{7A5CA098-A346-46DB-B8BC-2A5636EC4FDD}" type="pres">
      <dgm:prSet presAssocID="{35B071B9-9006-4660-B8DB-0A292492EA0E}" presName="tile4text" presStyleLbl="node1" presStyleIdx="3" presStyleCnt="4">
        <dgm:presLayoutVars>
          <dgm:chMax val="0"/>
          <dgm:chPref val="0"/>
          <dgm:bulletEnabled val="1"/>
        </dgm:presLayoutVars>
      </dgm:prSet>
      <dgm:spPr/>
      <dgm:t>
        <a:bodyPr/>
        <a:lstStyle/>
        <a:p>
          <a:endParaRPr lang="es-AR"/>
        </a:p>
      </dgm:t>
    </dgm:pt>
    <dgm:pt modelId="{615C5CE3-0828-4A4E-A3EB-44C178181F60}" type="pres">
      <dgm:prSet presAssocID="{35B071B9-9006-4660-B8DB-0A292492EA0E}" presName="centerTile" presStyleLbl="fgShp" presStyleIdx="0" presStyleCnt="1" custScaleX="197488" custScaleY="53891" custLinFactNeighborX="4592" custLinFactNeighborY="-11940">
        <dgm:presLayoutVars>
          <dgm:chMax val="0"/>
          <dgm:chPref val="0"/>
        </dgm:presLayoutVars>
      </dgm:prSet>
      <dgm:spPr/>
      <dgm:t>
        <a:bodyPr/>
        <a:lstStyle/>
        <a:p>
          <a:endParaRPr lang="es-AR"/>
        </a:p>
      </dgm:t>
    </dgm:pt>
  </dgm:ptLst>
  <dgm:cxnLst>
    <dgm:cxn modelId="{1C1C254A-F18D-4A03-A20E-6799DACCEBD6}" type="presOf" srcId="{55CFDD33-3F45-4FA2-9B73-B9C38170588F}" destId="{779171EA-9B9D-4366-8BBD-0EEA399DB91E}" srcOrd="0" destOrd="0" presId="urn:microsoft.com/office/officeart/2005/8/layout/matrix1"/>
    <dgm:cxn modelId="{CE5FA0D2-1E3E-4371-BA80-944FBFE957F1}" srcId="{D1164C61-3B47-4770-AE72-45F64E2C2D9F}" destId="{55CFDD33-3F45-4FA2-9B73-B9C38170588F}" srcOrd="3" destOrd="0" parTransId="{0C7F1EC6-8AC2-442B-AA4B-26464D131787}" sibTransId="{FB80890B-3D74-4F85-9CF0-6E2084517494}"/>
    <dgm:cxn modelId="{BE4D1CE2-ABBD-49AB-A506-D3E395133271}" type="presOf" srcId="{E9E031D0-172A-4349-8224-83B8B651A1B2}" destId="{1548F955-48D4-4383-AEB5-8C1A7E2747AA}" srcOrd="1" destOrd="0" presId="urn:microsoft.com/office/officeart/2005/8/layout/matrix1"/>
    <dgm:cxn modelId="{EB609322-E817-4CD6-804C-9BD869E63A98}" type="presOf" srcId="{F836AB70-FD75-4747-A5E5-536EC41016C0}" destId="{FB36AAD0-3B53-4B9E-BC69-16CF0367628B}" srcOrd="1" destOrd="0" presId="urn:microsoft.com/office/officeart/2005/8/layout/matrix1"/>
    <dgm:cxn modelId="{27886BBC-0E5E-425A-914C-48C8F0C5329C}" srcId="{35B071B9-9006-4660-B8DB-0A292492EA0E}" destId="{D1164C61-3B47-4770-AE72-45F64E2C2D9F}" srcOrd="0" destOrd="0" parTransId="{8A9B78AC-1299-4EC1-87D6-C5CF33A11F62}" sibTransId="{B7CD7AC3-9F33-431F-8F75-2104EC9273AD}"/>
    <dgm:cxn modelId="{5F0DDCFD-A1DF-408B-8DBD-10ADCE1D95DB}" srcId="{35B071B9-9006-4660-B8DB-0A292492EA0E}" destId="{8BA42D09-5419-4A36-ACAF-5DB276F4B78E}" srcOrd="3" destOrd="0" parTransId="{8D84B3B9-239F-45AE-AE6F-52E89D8CD872}" sibTransId="{5CC8895D-D590-42EC-BFBF-7FBA5D2E684F}"/>
    <dgm:cxn modelId="{C7F22545-EC39-4560-B91C-5612287382C2}" srcId="{35B071B9-9006-4660-B8DB-0A292492EA0E}" destId="{437108F1-1524-48CE-920B-63527C7DEEDA}" srcOrd="2" destOrd="0" parTransId="{721C8B55-A89C-4B65-92AB-8B20C2A62D6C}" sibTransId="{DAB00F60-09CD-474C-87BE-C0CFCB4DE884}"/>
    <dgm:cxn modelId="{C482F55F-E40A-42C3-8481-1C38858E3CB3}" type="presOf" srcId="{35B071B9-9006-4660-B8DB-0A292492EA0E}" destId="{FBE77F0F-1579-4B72-815B-3989AAA891EB}" srcOrd="0" destOrd="0" presId="urn:microsoft.com/office/officeart/2005/8/layout/matrix1"/>
    <dgm:cxn modelId="{883686D4-AA87-435E-8AAA-3F9869DFCC7F}" srcId="{35B071B9-9006-4660-B8DB-0A292492EA0E}" destId="{9B74189B-25BE-4828-9A8B-4A19726EC7A0}" srcOrd="4" destOrd="0" parTransId="{7379D509-3E8D-4237-8D24-9F4F6D0FAD55}" sibTransId="{279536A0-D062-4937-98DC-B141B2B0AFA5}"/>
    <dgm:cxn modelId="{39D249DE-EBA1-473E-AA3C-EDAADAFED2E4}" type="presOf" srcId="{043A7EF8-1E39-4107-B089-15F9D12EBD73}" destId="{CACAF8A8-4ADA-4971-975D-123C356DFB19}" srcOrd="1" destOrd="0" presId="urn:microsoft.com/office/officeart/2005/8/layout/matrix1"/>
    <dgm:cxn modelId="{20E98327-46EC-4068-839F-208639F71AA7}" srcId="{D1164C61-3B47-4770-AE72-45F64E2C2D9F}" destId="{F836AB70-FD75-4747-A5E5-536EC41016C0}" srcOrd="2" destOrd="0" parTransId="{84B80793-48FB-4AA5-86F0-38EB39A8B804}" sibTransId="{DEE4BB81-7DAB-4827-BF09-104C77B0DC50}"/>
    <dgm:cxn modelId="{D117872E-7541-41EE-9246-4E57D8550FD5}" srcId="{D1164C61-3B47-4770-AE72-45F64E2C2D9F}" destId="{043A7EF8-1E39-4107-B089-15F9D12EBD73}" srcOrd="0" destOrd="0" parTransId="{46F4706D-D3DC-4FD1-8A2A-127F65F6475C}" sibTransId="{644F289C-ABCB-426A-B38A-9606BBD7FCBA}"/>
    <dgm:cxn modelId="{EFD56588-4692-444F-B246-434F35F1247A}" srcId="{35B071B9-9006-4660-B8DB-0A292492EA0E}" destId="{510E1213-41A9-4505-AC0A-79DB7EEB4F87}" srcOrd="5" destOrd="0" parTransId="{94C4E87F-8126-4DF8-8449-F865F6F6C691}" sibTransId="{5B7881B8-585E-4379-9C94-D77FCE28DDB2}"/>
    <dgm:cxn modelId="{A112FDB1-E187-4504-A36E-ACB8B6148337}" type="presOf" srcId="{E9E031D0-172A-4349-8224-83B8B651A1B2}" destId="{56396A2E-D0A7-4150-9A16-53DBE997FA83}" srcOrd="0" destOrd="0" presId="urn:microsoft.com/office/officeart/2005/8/layout/matrix1"/>
    <dgm:cxn modelId="{96FC0E31-28A9-462E-879F-AF3496F01539}" type="presOf" srcId="{D1164C61-3B47-4770-AE72-45F64E2C2D9F}" destId="{615C5CE3-0828-4A4E-A3EB-44C178181F60}" srcOrd="0" destOrd="0" presId="urn:microsoft.com/office/officeart/2005/8/layout/matrix1"/>
    <dgm:cxn modelId="{BE66529F-53A1-454E-B6FA-3A25B436DEA7}" type="presOf" srcId="{55CFDD33-3F45-4FA2-9B73-B9C38170588F}" destId="{7A5CA098-A346-46DB-B8BC-2A5636EC4FDD}" srcOrd="1" destOrd="0" presId="urn:microsoft.com/office/officeart/2005/8/layout/matrix1"/>
    <dgm:cxn modelId="{B8004130-61DA-4889-947C-BBC2287C7773}" type="presOf" srcId="{F836AB70-FD75-4747-A5E5-536EC41016C0}" destId="{D14A3A5E-0153-4753-B79D-E2863BF241CB}" srcOrd="0" destOrd="0" presId="urn:microsoft.com/office/officeart/2005/8/layout/matrix1"/>
    <dgm:cxn modelId="{DB9D48C8-C4E0-42B4-9DC1-0998155BFF89}" srcId="{D1164C61-3B47-4770-AE72-45F64E2C2D9F}" destId="{E9E031D0-172A-4349-8224-83B8B651A1B2}" srcOrd="1" destOrd="0" parTransId="{D9F529EA-A86B-4AD2-A10C-7DE428B9996F}" sibTransId="{51DFAFD7-7F0A-4E08-BBF9-4D90A3B76B88}"/>
    <dgm:cxn modelId="{0FA8EFA3-40F0-42C5-8C31-68C5A6C93FCD}" type="presOf" srcId="{043A7EF8-1E39-4107-B089-15F9D12EBD73}" destId="{3369BFBD-9CB0-4921-97FD-7CEA7C14B647}" srcOrd="0" destOrd="0" presId="urn:microsoft.com/office/officeart/2005/8/layout/matrix1"/>
    <dgm:cxn modelId="{5821BCAF-3415-4769-B4E0-7105D7B175CD}" srcId="{35B071B9-9006-4660-B8DB-0A292492EA0E}" destId="{30184998-D2F7-4274-B1D5-5DED9042E8BB}" srcOrd="1" destOrd="0" parTransId="{A56E3E7E-6589-4C32-B912-F5393F0E12F7}" sibTransId="{1B3A30C3-875A-4F5F-AA54-6E88FEBA1B7B}"/>
    <dgm:cxn modelId="{8442734C-36A5-4B85-8ED1-F4698BFC28E5}" type="presParOf" srcId="{FBE77F0F-1579-4B72-815B-3989AAA891EB}" destId="{DE277ADE-AEF9-4277-9423-5391C86EF0DF}" srcOrd="0" destOrd="0" presId="urn:microsoft.com/office/officeart/2005/8/layout/matrix1"/>
    <dgm:cxn modelId="{720F802D-A5F6-4149-BD26-DE49BCEBAB89}" type="presParOf" srcId="{DE277ADE-AEF9-4277-9423-5391C86EF0DF}" destId="{3369BFBD-9CB0-4921-97FD-7CEA7C14B647}" srcOrd="0" destOrd="0" presId="urn:microsoft.com/office/officeart/2005/8/layout/matrix1"/>
    <dgm:cxn modelId="{30D34E28-F1E7-4588-8D06-EDDF760EAA1D}" type="presParOf" srcId="{DE277ADE-AEF9-4277-9423-5391C86EF0DF}" destId="{CACAF8A8-4ADA-4971-975D-123C356DFB19}" srcOrd="1" destOrd="0" presId="urn:microsoft.com/office/officeart/2005/8/layout/matrix1"/>
    <dgm:cxn modelId="{3A4CA8A2-E9E8-420B-923E-3829EAEA7FF9}" type="presParOf" srcId="{DE277ADE-AEF9-4277-9423-5391C86EF0DF}" destId="{56396A2E-D0A7-4150-9A16-53DBE997FA83}" srcOrd="2" destOrd="0" presId="urn:microsoft.com/office/officeart/2005/8/layout/matrix1"/>
    <dgm:cxn modelId="{8EB65104-DEF7-4F6A-983E-9D95DBABF8E1}" type="presParOf" srcId="{DE277ADE-AEF9-4277-9423-5391C86EF0DF}" destId="{1548F955-48D4-4383-AEB5-8C1A7E2747AA}" srcOrd="3" destOrd="0" presId="urn:microsoft.com/office/officeart/2005/8/layout/matrix1"/>
    <dgm:cxn modelId="{B146F76A-7E33-42B2-88CC-C89DA53E6179}" type="presParOf" srcId="{DE277ADE-AEF9-4277-9423-5391C86EF0DF}" destId="{D14A3A5E-0153-4753-B79D-E2863BF241CB}" srcOrd="4" destOrd="0" presId="urn:microsoft.com/office/officeart/2005/8/layout/matrix1"/>
    <dgm:cxn modelId="{A41CF737-3CD1-4539-B350-EF4487DE355B}" type="presParOf" srcId="{DE277ADE-AEF9-4277-9423-5391C86EF0DF}" destId="{FB36AAD0-3B53-4B9E-BC69-16CF0367628B}" srcOrd="5" destOrd="0" presId="urn:microsoft.com/office/officeart/2005/8/layout/matrix1"/>
    <dgm:cxn modelId="{A7145C36-57A4-45FE-8CAF-DBA9582C2DE0}" type="presParOf" srcId="{DE277ADE-AEF9-4277-9423-5391C86EF0DF}" destId="{779171EA-9B9D-4366-8BBD-0EEA399DB91E}" srcOrd="6" destOrd="0" presId="urn:microsoft.com/office/officeart/2005/8/layout/matrix1"/>
    <dgm:cxn modelId="{000EA7E6-24E5-4D94-A61F-E2F27BE07C92}" type="presParOf" srcId="{DE277ADE-AEF9-4277-9423-5391C86EF0DF}" destId="{7A5CA098-A346-46DB-B8BC-2A5636EC4FDD}" srcOrd="7" destOrd="0" presId="urn:microsoft.com/office/officeart/2005/8/layout/matrix1"/>
    <dgm:cxn modelId="{C68B985B-26EB-455C-9FE9-50A4F2BBCDAC}" type="presParOf" srcId="{FBE77F0F-1579-4B72-815B-3989AAA891EB}" destId="{615C5CE3-0828-4A4E-A3EB-44C178181F60}" srcOrd="1" destOrd="0" presId="urn:microsoft.com/office/officeart/2005/8/layout/matrix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369BFBD-9CB0-4921-97FD-7CEA7C14B647}">
      <dsp:nvSpPr>
        <dsp:cNvPr id="0" name=""/>
        <dsp:cNvSpPr/>
      </dsp:nvSpPr>
      <dsp:spPr>
        <a:xfrm rot="16200000">
          <a:off x="500715" y="-582588"/>
          <a:ext cx="3338762" cy="4371758"/>
        </a:xfrm>
        <a:prstGeom prst="round1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AR" sz="1600" kern="1200"/>
            <a:t>La AT  observa el comportamiento general de Ursula en la escuela y en el domicilio, brinda sostén fisico y emocional, funciona como puente de comunicación entre la niña y el entorno, sugiere metodologías de cominicacion y de uso de material adaptado de trabajo  y procura que se cumplan los lineamientos surgidos en consultorio in situ; es</a:t>
          </a:r>
          <a:r>
            <a:rPr lang="es-AR" sz="1600" i="1" kern="1200"/>
            <a:t> representante del tratamiento en la escuela y en el domicilio y también, de la niña fuera de la institución</a:t>
          </a:r>
        </a:p>
      </dsp:txBody>
      <dsp:txXfrm rot="16200000">
        <a:off x="918060" y="-999933"/>
        <a:ext cx="2504072" cy="4371758"/>
      </dsp:txXfrm>
    </dsp:sp>
    <dsp:sp modelId="{56396A2E-D0A7-4150-9A16-53DBE997FA83}">
      <dsp:nvSpPr>
        <dsp:cNvPr id="0" name=""/>
        <dsp:cNvSpPr/>
      </dsp:nvSpPr>
      <dsp:spPr>
        <a:xfrm>
          <a:off x="4324411" y="-66090"/>
          <a:ext cx="4434886" cy="3338762"/>
        </a:xfrm>
        <a:prstGeom prst="round1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AR" sz="1600" kern="1200"/>
            <a:t>LA FAMILIA recibe el reporte diario de la AT, lo plantea en los consultorios de rehabilitacion y juntos proponen nuevas formas o herramientas para ir poniendo en escena que se le comunican a la COORDINADORA para que  sean  tomadas en cuenta a la hora de elaborar, junto al docente, las adecuaciones curriculares  para la niña</a:t>
          </a:r>
        </a:p>
      </dsp:txBody>
      <dsp:txXfrm>
        <a:off x="4324411" y="-66090"/>
        <a:ext cx="4434886" cy="2504072"/>
      </dsp:txXfrm>
    </dsp:sp>
    <dsp:sp modelId="{D14A3A5E-0153-4753-B79D-E2863BF241CB}">
      <dsp:nvSpPr>
        <dsp:cNvPr id="0" name=""/>
        <dsp:cNvSpPr/>
      </dsp:nvSpPr>
      <dsp:spPr>
        <a:xfrm rot="10800000">
          <a:off x="-15782" y="3140490"/>
          <a:ext cx="4371758" cy="3603126"/>
        </a:xfrm>
        <a:prstGeom prst="round1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AR" sz="1500" kern="1200"/>
            <a:t>LA DOCENTE pone en práctica las indicaciones recibidas en las reuniones de equipo o comunicados diarios, con el soporte de la AT y la orientación de la COORDINADORA, </a:t>
          </a:r>
          <a:r>
            <a:rPr lang="es-AR" sz="1500" i="1" kern="1200"/>
            <a:t>anticipa contenidos mediante la entrega de la planificacion curricular para que puedan ser adaptados con tiempo, tiene espacio para plantear sus inquietudes dentro del equipo del que se considera MIEMBRO ACTIVO, evalua los procesos de aprendizaje de la niña con las adecuaciones que sean necesiarias Y  TENIENDO EN CUENTA LA DIVERSIDAD FUNCIONAL DE URSULA</a:t>
          </a:r>
        </a:p>
      </dsp:txBody>
      <dsp:txXfrm rot="10800000">
        <a:off x="-15782" y="4041272"/>
        <a:ext cx="4371758" cy="2702344"/>
      </dsp:txXfrm>
    </dsp:sp>
    <dsp:sp modelId="{779171EA-9B9D-4366-8BBD-0EEA399DB91E}">
      <dsp:nvSpPr>
        <dsp:cNvPr id="0" name=""/>
        <dsp:cNvSpPr/>
      </dsp:nvSpPr>
      <dsp:spPr>
        <a:xfrm rot="5400000">
          <a:off x="4842608" y="2756174"/>
          <a:ext cx="3398493" cy="4371758"/>
        </a:xfrm>
        <a:prstGeom prst="round1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AR" sz="1600" kern="1200"/>
            <a:t>En general, LA COORDINADORA gestiona reuniones de equipo (docente, directora, integradora, AT, familia) para ir actualizando el seguimiento de la niña en la instutución educativa; </a:t>
          </a:r>
          <a:r>
            <a:rPr lang="es-AR" sz="1600" b="0" i="1" kern="1200"/>
            <a:t>es portavoz del tratamiento en la escuela, y de la situación escolar en el consultorio, trabaja codo a codo con la docente para adaptar el contenido educativo a las posibilidades cognitivas de la niña (en este caso, sólo se piensan adecuaciones de acceso y no de contenido)</a:t>
          </a:r>
        </a:p>
      </dsp:txBody>
      <dsp:txXfrm rot="5400000">
        <a:off x="5267419" y="3180986"/>
        <a:ext cx="2548870" cy="4371758"/>
      </dsp:txXfrm>
    </dsp:sp>
    <dsp:sp modelId="{615C5CE3-0828-4A4E-A3EB-44C178181F60}">
      <dsp:nvSpPr>
        <dsp:cNvPr id="0" name=""/>
        <dsp:cNvSpPr/>
      </dsp:nvSpPr>
      <dsp:spPr>
        <a:xfrm>
          <a:off x="1902099" y="2689615"/>
          <a:ext cx="5180218" cy="899646"/>
        </a:xfrm>
        <a:prstGeom prst="roundRect">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AR" sz="1400" i="1" kern="1200">
              <a:solidFill>
                <a:schemeClr val="tx1">
                  <a:lumMod val="65000"/>
                  <a:lumOff val="35000"/>
                </a:schemeClr>
              </a:solidFill>
            </a:rPr>
            <a:t>si bien cada miembro conoce su función dentro y fuera del equipo, cualquiera tiene acceso a sugerir alternativas y/o convocar reuniones de equipo o de interconsulta cuando surja la necesidad</a:t>
          </a:r>
        </a:p>
      </dsp:txBody>
      <dsp:txXfrm>
        <a:off x="1902099" y="2689615"/>
        <a:ext cx="5180218" cy="89964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0B815-5DF1-4F86-9BFD-B54EDCB1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Lauti Inc.</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dc:creator>
  <cp:keywords/>
  <dc:description/>
  <cp:lastModifiedBy>Lauti</cp:lastModifiedBy>
  <cp:revision>2</cp:revision>
  <dcterms:created xsi:type="dcterms:W3CDTF">2015-09-08T12:28:00Z</dcterms:created>
  <dcterms:modified xsi:type="dcterms:W3CDTF">2015-09-08T12:28:00Z</dcterms:modified>
</cp:coreProperties>
</file>